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00" w:type="dxa"/>
        <w:gridCol w:w="2700" w:type="dxa"/>
        <w:gridCol w:w="330" w:type="dxa"/>
        <w:gridCol w:w="720" w:type="dxa"/>
        <w:gridCol w:w="480" w:type="dxa"/>
        <w:gridCol w:w="200" w:type="dxa"/>
        <w:gridCol w:w="600" w:type="dxa"/>
        <w:gridCol w:w="480" w:type="dxa"/>
        <w:gridCol w:w="480" w:type="dxa"/>
        <w:gridCol w:w="840" w:type="dxa"/>
        <w:gridCol w:w="720" w:type="dxa"/>
        <w:gridCol w:w="1400" w:type="dxa"/>
      </w:tblGrid>
      <w:tr>
        <w:trPr/>
        <w:tc>
          <w:tcPr>
            <w:tcW w:w="1400" w:type="dxa"/>
          </w:tcPr>
          <w:p>
            <w:pPr>
              <w:jc w:val="center"/>
            </w:pPr>
            <w:hyperlink r:id="rId7" w:history="1">
              <w:r>
                <w:rPr>
                  <w:color w:val="0000FF"/>
                </w:rPr>
                <w:t xml:space="preserve">tài</w:t>
              </w:r>
            </w:hyperlink>
            <w:r>
              <w:rPr/>
              <w:t xml:space="preserve"> </w:t>
            </w:r>
            <w:hyperlink r:id="rId8" w:history="1">
              <w:r>
                <w:t xml:space="preserve">yang</w:t>
              </w:r>
            </w:hyperlink>
            <w:r>
              <w:rPr/>
              <w:t xml:space="preserve"> </w:t>
            </w:r>
          </w:p>
        </w:tc>
        <w:tc>
          <w:tcPr>
            <w:tcW w:w="2700" w:type="dxa"/>
          </w:tcPr>
          <w:p>
            <w:pPr>
              <w:jc w:val="center"/>
            </w:pPr>
            <w:hyperlink r:id="rId9" w:history="1">
              <w:r>
                <w:rPr>
                  <w:color w:val="00A000"/>
                </w:rPr>
                <w:t xml:space="preserve">nuǎn</w:t>
              </w:r>
            </w:hyperlink>
            <w:r>
              <w:rPr/>
              <w:t xml:space="preserve"> </w:t>
            </w:r>
            <w:hyperlink r:id="rId10" w:history="1">
              <w:r>
                <w:rPr>
                  <w:color w:val="D89000"/>
                </w:rPr>
                <w:t xml:space="preserve">yáng</w:t>
              </w:r>
            </w:hyperlink>
            <w:r>
              <w:rPr/>
              <w:t xml:space="preserve"> </w:t>
            </w:r>
            <w:hyperlink r:id="rId10" w:history="1">
              <w:r>
                <w:rPr>
                  <w:color w:val="D89000"/>
                </w:rPr>
                <w:t xml:space="preserve">yáng</w:t>
              </w:r>
            </w:hyperlink>
            <w:r>
              <w:rPr/>
              <w:t xml:space="preserve"> </w:t>
            </w:r>
          </w:p>
        </w:tc>
        <w:tc>
          <w:tcPr>
            <w:tcW w:w="330" w:type="dxa"/>
          </w:tcPr>
          <w:p>
            <w:pPr>
              <w:jc w:val="center"/>
            </w:pPr>
            <w:hyperlink r:id="rId11" w:history="1">
              <w:r>
                <w:t xml:space="preserve">de</w:t>
              </w:r>
            </w:hyperlink>
            <w:r>
              <w:rPr/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</w:pPr>
            <w:hyperlink r:id="rId12" w:history="1">
              <w:r>
                <w:rPr>
                  <w:color w:val="0000FF"/>
                </w:rPr>
                <w:t xml:space="preserve">shài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3" w:history="1">
              <w:r>
                <w:t xml:space="preserve">zhe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15" w:history="1">
              <w:r>
                <w:rPr>
                  <w:color w:val="D89000"/>
                </w:rPr>
                <w:t xml:space="preserve">féi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840" w:type="dxa"/>
          </w:tcPr>
          <w:p>
            <w:pPr>
              <w:jc w:val="center"/>
            </w:pPr>
            <w:hyperlink r:id="rId17" w:history="1">
              <w:r>
                <w:rPr>
                  <w:color w:val="00A000"/>
                </w:rPr>
                <w:t xml:space="preserve">xiǎng</w:t>
              </w:r>
            </w:hyperlink>
            <w:r>
              <w:rPr/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</w:pPr>
            <w:hyperlink r:id="rId18" w:history="1">
              <w:r>
                <w:rPr>
                  <w:color w:val="0000FF"/>
                </w:rPr>
                <w:t xml:space="preserve">shuì</w:t>
              </w:r>
            </w:hyperlink>
            <w:r>
              <w:rPr/>
              <w:t xml:space="preserve"> </w:t>
            </w:r>
          </w:p>
        </w:tc>
        <w:tc>
          <w:tcPr>
            <w:tcW w:w="1400" w:type="dxa"/>
          </w:tcPr>
          <w:p>
            <w:pPr>
              <w:jc w:val="center"/>
            </w:pPr>
            <w:hyperlink r:id="rId19" w:history="1">
              <w:r>
                <w:rPr>
                  <w:color w:val="00A000"/>
                </w:rPr>
                <w:t xml:space="preserve">wǔ</w:t>
              </w:r>
            </w:hyperlink>
            <w:r>
              <w:rPr/>
              <w:t xml:space="preserve"> </w:t>
            </w:r>
            <w:hyperlink r:id="rId20" w:history="1">
              <w:r>
                <w:rPr>
                  <w:color w:val="0000FF"/>
                </w:rPr>
                <w:t xml:space="preserve">jiào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太阳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暖洋洋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地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晒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着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，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肥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睡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午觉</w:t>
            </w:r>
          </w:p>
        </w:tc>
      </w:tr>
    </w:tbl>
    <w:p>
      <w:pPr/>
      <w:r>
        <w:rPr/>
        <w:t xml:space="preserve"/>
      </w:r>
    </w:p>
    <w:tbl>
      <w:tblGrid>
        <w:gridCol w:w="200" w:type="dxa"/>
        <w:gridCol w:w="600" w:type="dxa"/>
        <w:gridCol w:w="600" w:type="dxa"/>
        <w:gridCol w:w="1400" w:type="dxa"/>
        <w:gridCol w:w="480" w:type="dxa"/>
        <w:gridCol w:w="840" w:type="dxa"/>
        <w:gridCol w:w="720" w:type="dxa"/>
        <w:gridCol w:w="1400" w:type="dxa"/>
        <w:gridCol w:w="200" w:type="dxa"/>
        <w:gridCol w:w="1260" w:type="dxa"/>
        <w:gridCol w:w="200" w:type="dxa"/>
        <w:gridCol w:w="600" w:type="dxa"/>
        <w:gridCol w:w="480" w:type="dxa"/>
        <w:gridCol w:w="480" w:type="dxa"/>
        <w:gridCol w:w="1680" w:type="dxa"/>
      </w:tblGrid>
      <w:tr>
        <w:trPr/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  <w:tc>
          <w:tcPr>
            <w:tcW w:w="1400" w:type="dxa"/>
          </w:tcPr>
          <w:p>
            <w:pPr>
              <w:jc w:val="center"/>
            </w:pPr>
            <w:hyperlink r:id="rId22" w:history="1">
              <w:r>
                <w:rPr>
                  <w:color w:val="00A000"/>
                </w:rPr>
                <w:t xml:space="preserve">xiǎo</w:t>
              </w:r>
            </w:hyperlink>
            <w:r>
              <w:rPr/>
              <w:t xml:space="preserve"> </w:t>
            </w:r>
            <w:hyperlink r:id="rId23" w:history="1">
              <w:r>
                <w:t xml:space="preserve">jie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24" w:history="1">
              <w:r>
                <w:rPr>
                  <w:color w:val="00A000"/>
                </w:rPr>
                <w:t xml:space="preserve">yě</w:t>
              </w:r>
            </w:hyperlink>
            <w:r>
              <w:rPr/>
              <w:t xml:space="preserve"> </w:t>
            </w:r>
          </w:p>
        </w:tc>
        <w:tc>
          <w:tcPr>
            <w:tcW w:w="840" w:type="dxa"/>
          </w:tcPr>
          <w:p>
            <w:pPr>
              <w:jc w:val="center"/>
            </w:pPr>
            <w:hyperlink r:id="rId17" w:history="1">
              <w:r>
                <w:rPr>
                  <w:color w:val="00A000"/>
                </w:rPr>
                <w:t xml:space="preserve">xiǎng</w:t>
              </w:r>
            </w:hyperlink>
            <w:r>
              <w:rPr/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</w:pPr>
            <w:hyperlink r:id="rId18" w:history="1">
              <w:r>
                <w:rPr>
                  <w:color w:val="0000FF"/>
                </w:rPr>
                <w:t xml:space="preserve">shuì</w:t>
              </w:r>
            </w:hyperlink>
            <w:r>
              <w:rPr/>
              <w:t xml:space="preserve"> </w:t>
            </w:r>
          </w:p>
        </w:tc>
        <w:tc>
          <w:tcPr>
            <w:tcW w:w="1400" w:type="dxa"/>
          </w:tcPr>
          <w:p>
            <w:pPr>
              <w:jc w:val="center"/>
            </w:pPr>
            <w:hyperlink r:id="rId19" w:history="1">
              <w:r>
                <w:rPr>
                  <w:color w:val="00A000"/>
                </w:rPr>
                <w:t xml:space="preserve">wǔ</w:t>
              </w:r>
            </w:hyperlink>
            <w:r>
              <w:rPr/>
              <w:t xml:space="preserve"> </w:t>
            </w:r>
            <w:hyperlink r:id="rId20" w:history="1">
              <w:r>
                <w:rPr>
                  <w:color w:val="0000FF"/>
                </w:rPr>
                <w:t xml:space="preserve">jiào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1260" w:type="dxa"/>
          </w:tcPr>
          <w:p>
            <w:pPr>
              <w:jc w:val="center"/>
            </w:pPr>
            <w:hyperlink r:id="rId25" w:history="1">
              <w:r>
                <w:rPr>
                  <w:color w:val="00A000"/>
                </w:rPr>
                <w:t xml:space="preserve">kě</w:t>
              </w:r>
            </w:hyperlink>
            <w:r>
              <w:rPr/>
              <w:t xml:space="preserve"> </w:t>
            </w:r>
            <w:hyperlink r:id="rId26" w:history="1">
              <w:r>
                <w:rPr>
                  <w:color w:val="0000FF"/>
                </w:rPr>
                <w:t xml:space="preserve">shì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15" w:history="1">
              <w:r>
                <w:rPr>
                  <w:color w:val="D89000"/>
                </w:rPr>
                <w:t xml:space="preserve">féi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1680" w:type="dxa"/>
          </w:tcPr>
          <w:p>
            <w:pPr>
              <w:jc w:val="center"/>
            </w:pPr>
            <w:hyperlink r:id="rId18" w:history="1">
              <w:r>
                <w:rPr>
                  <w:color w:val="0000FF"/>
                </w:rPr>
                <w:t xml:space="preserve">shuì</w:t>
              </w:r>
            </w:hyperlink>
            <w:r>
              <w:rPr/>
              <w:t xml:space="preserve"> </w:t>
            </w:r>
            <w:hyperlink r:id="rId20" w:history="1">
              <w:r>
                <w:rPr>
                  <w:color w:val="0000FF"/>
                </w:rPr>
                <w:t xml:space="preserve">jiào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，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小姐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睡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午觉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。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可是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，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肥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睡觉</w:t>
            </w:r>
          </w:p>
        </w:tc>
      </w:tr>
    </w:tbl>
    <w:p>
      <w:pPr/>
      <w:r>
        <w:rPr/>
        <w:t xml:space="preserve"/>
      </w:r>
    </w:p>
    <w:tbl>
      <w:tblGrid>
        <w:gridCol w:w="1540" w:type="dxa"/>
        <w:gridCol w:w="200" w:type="dxa"/>
        <w:gridCol w:w="720" w:type="dxa"/>
        <w:gridCol w:w="480" w:type="dxa"/>
        <w:gridCol w:w="600" w:type="dxa"/>
        <w:gridCol w:w="600" w:type="dxa"/>
        <w:gridCol w:w="1400" w:type="dxa"/>
        <w:gridCol w:w="720" w:type="dxa"/>
        <w:gridCol w:w="480" w:type="dxa"/>
        <w:gridCol w:w="480" w:type="dxa"/>
        <w:gridCol w:w="200" w:type="dxa"/>
        <w:gridCol w:w="200" w:type="dxa"/>
        <w:gridCol w:w="480" w:type="dxa"/>
        <w:gridCol w:w="200" w:type="dxa"/>
        <w:gridCol w:w="480" w:type="dxa"/>
        <w:gridCol w:w="200" w:type="dxa"/>
        <w:gridCol w:w="200" w:type="dxa"/>
        <w:gridCol w:w="600" w:type="dxa"/>
        <w:gridCol w:w="600" w:type="dxa"/>
      </w:tblGrid>
      <w:tr>
        <w:trPr/>
        <w:tc>
          <w:tcPr>
            <w:tcW w:w="1540" w:type="dxa"/>
          </w:tcPr>
          <w:p>
            <w:pPr>
              <w:jc w:val="center"/>
            </w:pPr>
            <w:hyperlink r:id="rId27" w:history="1">
              <w:r>
                <w:rPr>
                  <w:color w:val="00A000"/>
                </w:rPr>
                <w:t xml:space="preserve">dǎ</w:t>
              </w:r>
            </w:hyperlink>
            <w:r>
              <w:rPr/>
              <w:t xml:space="preserve"> </w:t>
            </w:r>
            <w:hyperlink r:id="rId28" w:history="1">
              <w:r>
                <w:rPr>
                  <w:color w:val="FF0000"/>
                </w:rPr>
                <w:t xml:space="preserve">hū</w:t>
              </w:r>
            </w:hyperlink>
            <w:r>
              <w:rPr/>
              <w:t xml:space="preserve"> </w:t>
            </w:r>
            <w:hyperlink r:id="rId29" w:history="1">
              <w:r>
                <w:t xml:space="preserve">lu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</w:pPr>
            <w:hyperlink r:id="rId30" w:history="1">
              <w:r>
                <w:rPr>
                  <w:color w:val="00A000"/>
                </w:rPr>
                <w:t xml:space="preserve">chǎo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31" w:history="1">
              <w:r>
                <w:rPr>
                  <w:color w:val="D89000"/>
                </w:rPr>
                <w:t xml:space="preserve">dé</w:t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  <w:tc>
          <w:tcPr>
            <w:tcW w:w="1400" w:type="dxa"/>
          </w:tcPr>
          <w:p>
            <w:pPr>
              <w:jc w:val="center"/>
            </w:pPr>
            <w:hyperlink r:id="rId22" w:history="1">
              <w:r>
                <w:rPr>
                  <w:color w:val="00A000"/>
                </w:rPr>
                <w:t xml:space="preserve">xiǎo</w:t>
              </w:r>
            </w:hyperlink>
            <w:r>
              <w:rPr/>
              <w:t xml:space="preserve"> </w:t>
            </w:r>
            <w:hyperlink r:id="rId23" w:history="1">
              <w:r>
                <w:t xml:space="preserve">jie</w:t>
              </w:r>
            </w:hyperlink>
            <w:r>
              <w:rPr/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</w:pPr>
            <w:hyperlink r:id="rId18" w:history="1">
              <w:r>
                <w:rPr>
                  <w:color w:val="0000FF"/>
                </w:rPr>
                <w:t xml:space="preserve">shuì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32" w:history="1">
              <w:r>
                <w:rPr>
                  <w:color w:val="0000FF"/>
                </w:rPr>
                <w:t xml:space="preserve">bù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3" w:history="1">
              <w:r>
                <w:t xml:space="preserve">zhe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33" w:history="1">
              <w:r>
                <w:rPr>
                  <w:color w:val="D89000"/>
                </w:rPr>
                <w:t xml:space="preserve">ké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33" w:history="1">
              <w:r>
                <w:rPr>
                  <w:color w:val="D89000"/>
                </w:rPr>
                <w:t xml:space="preserve">ké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21" w:history="1">
              <w:r>
                <w:rPr>
                  <w:color w:val="FF0000"/>
                </w:rPr>
                <w:t xml:space="preserve">māo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打呼噜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，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吵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得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小姐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睡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不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着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。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“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！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！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”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猫</w:t>
            </w:r>
          </w:p>
        </w:tc>
      </w:tr>
    </w:tbl>
    <w:p>
      <w:pPr/>
      <w:r>
        <w:rPr/>
        <w:t xml:space="preserve"/>
      </w:r>
    </w:p>
    <w:tbl>
      <w:tblGrid>
        <w:gridCol w:w="1400" w:type="dxa"/>
        <w:gridCol w:w="1120" w:type="dxa"/>
        <w:gridCol w:w="1540" w:type="dxa"/>
        <w:gridCol w:w="1120" w:type="dxa"/>
        <w:gridCol w:w="200" w:type="dxa"/>
        <w:gridCol w:w="840" w:type="dxa"/>
        <w:gridCol w:w="1400" w:type="dxa"/>
        <w:gridCol w:w="600" w:type="dxa"/>
        <w:gridCol w:w="480" w:type="dxa"/>
        <w:gridCol w:w="480" w:type="dxa"/>
        <w:gridCol w:w="330" w:type="dxa"/>
        <w:gridCol w:w="1120" w:type="dxa"/>
      </w:tblGrid>
      <w:tr>
        <w:trPr/>
        <w:tc>
          <w:tcPr>
            <w:tcW w:w="1400" w:type="dxa"/>
          </w:tcPr>
          <w:p>
            <w:pPr>
              <w:jc w:val="center"/>
            </w:pPr>
            <w:hyperlink r:id="rId22" w:history="1">
              <w:r>
                <w:rPr>
                  <w:color w:val="00A000"/>
                </w:rPr>
                <w:t xml:space="preserve">xiǎo</w:t>
              </w:r>
            </w:hyperlink>
            <w:r>
              <w:rPr/>
              <w:t xml:space="preserve"> </w:t>
            </w:r>
            <w:hyperlink r:id="rId23" w:history="1">
              <w:r>
                <w:t xml:space="preserve">jie</w:t>
              </w:r>
            </w:hyperlink>
            <w:r>
              <w:rPr/>
              <w:t xml:space="preserve"> </w:t>
            </w:r>
          </w:p>
        </w:tc>
        <w:tc>
          <w:tcPr>
            <w:tcW w:w="1120" w:type="dxa"/>
          </w:tcPr>
          <w:p>
            <w:pPr>
              <w:jc w:val="center"/>
            </w:pPr>
            <w:hyperlink r:id="rId34" w:history="1">
              <w:r>
                <w:rPr>
                  <w:color w:val="0000FF"/>
                </w:rPr>
                <w:t xml:space="preserve">gù</w:t>
              </w:r>
            </w:hyperlink>
            <w:r>
              <w:rPr/>
              <w:t xml:space="preserve"> </w:t>
            </w:r>
            <w:hyperlink r:id="rId35" w:history="1">
              <w:r>
                <w:rPr>
                  <w:color w:val="0000FF"/>
                </w:rPr>
                <w:t xml:space="preserve">yì</w:t>
              </w:r>
            </w:hyperlink>
            <w:r>
              <w:rPr/>
              <w:t xml:space="preserve"> </w:t>
            </w:r>
          </w:p>
        </w:tc>
        <w:tc>
          <w:tcPr>
            <w:tcW w:w="1540" w:type="dxa"/>
          </w:tcPr>
          <w:p>
            <w:pPr>
              <w:jc w:val="center"/>
            </w:pPr>
            <w:hyperlink r:id="rId36" w:history="1">
              <w:r>
                <w:rPr>
                  <w:color w:val="0000FF"/>
                </w:rPr>
                <w:t xml:space="preserve">dà</w:t>
              </w:r>
            </w:hyperlink>
            <w:r>
              <w:rPr/>
              <w:t xml:space="preserve"> </w:t>
            </w:r>
            <w:hyperlink r:id="rId37" w:history="1">
              <w:r>
                <w:rPr>
                  <w:color w:val="FF0000"/>
                </w:rPr>
                <w:t xml:space="preserve">shēng</w:t>
              </w:r>
            </w:hyperlink>
            <w:r>
              <w:rPr/>
              <w:t xml:space="preserve"> </w:t>
            </w:r>
          </w:p>
        </w:tc>
        <w:tc>
          <w:tcPr>
            <w:tcW w:w="1120" w:type="dxa"/>
          </w:tcPr>
          <w:p>
            <w:pPr>
              <w:jc w:val="center"/>
            </w:pPr>
            <w:hyperlink r:id="rId33" w:history="1">
              <w:r>
                <w:rPr>
                  <w:color w:val="D89000"/>
                </w:rPr>
                <w:t xml:space="preserve">ké</w:t>
              </w:r>
            </w:hyperlink>
            <w:r>
              <w:rPr/>
              <w:t xml:space="preserve"> </w:t>
            </w:r>
            <w:hyperlink r:id="rId38" w:history="1">
              <w:r>
                <w:t xml:space="preserve">sou</w:t>
              </w:r>
            </w:hyperlink>
            <w:r>
              <w:rPr/>
              <w:t xml:space="preserve"> </w:t>
            </w:r>
          </w:p>
        </w:tc>
        <w:tc>
          <w:tcPr>
            <w:tcW w:w="200" w:type="dxa"/>
          </w:tcPr>
          <w:p>
            <w:pPr>
              <w:jc w:val="center"/>
            </w:pPr>
            <w:hyperlink r:id="rId14" w:history="1">
              <w:r>
                <w:t xml:space="preserve"/>
              </w:r>
            </w:hyperlink>
            <w:r>
              <w:rPr/>
              <w:t xml:space="preserve"> </w:t>
            </w:r>
          </w:p>
        </w:tc>
        <w:tc>
          <w:tcPr>
            <w:tcW w:w="840" w:type="dxa"/>
          </w:tcPr>
          <w:p>
            <w:pPr>
              <w:jc w:val="center"/>
            </w:pPr>
            <w:hyperlink r:id="rId17" w:history="1">
              <w:r>
                <w:rPr>
                  <w:color w:val="00A000"/>
                </w:rPr>
                <w:t xml:space="preserve">xiǎng</w:t>
              </w:r>
            </w:hyperlink>
            <w:r>
              <w:rPr/>
              <w:t xml:space="preserve"> </w:t>
            </w:r>
          </w:p>
        </w:tc>
        <w:tc>
          <w:tcPr>
            <w:tcW w:w="1400" w:type="dxa"/>
          </w:tcPr>
          <w:p>
            <w:pPr>
              <w:jc w:val="center"/>
            </w:pPr>
            <w:hyperlink r:id="rId27" w:history="1">
              <w:r>
                <w:rPr>
                  <w:color w:val="00A000"/>
                </w:rPr>
                <w:t xml:space="preserve">dǎ</w:t>
              </w:r>
            </w:hyperlink>
            <w:r>
              <w:rPr/>
              <w:t xml:space="preserve"> </w:t>
            </w:r>
            <w:hyperlink r:id="rId39" w:history="1">
              <w:r>
                <w:rPr>
                  <w:color w:val="0000FF"/>
                </w:rPr>
                <w:t xml:space="preserve">duàn</w:t>
              </w:r>
            </w:hyperlink>
            <w:r>
              <w:rPr/>
              <w:t xml:space="preserve"> </w:t>
            </w:r>
          </w:p>
        </w:tc>
        <w:tc>
          <w:tcPr>
            <w:tcW w:w="600" w:type="dxa"/>
          </w:tcPr>
          <w:p>
            <w:pPr>
              <w:jc w:val="center"/>
            </w:pPr>
            <w:hyperlink r:id="rId15" w:history="1">
              <w:r>
                <w:rPr>
                  <w:color w:val="D89000"/>
                </w:rPr>
                <w:t xml:space="preserve">féi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480" w:type="dxa"/>
          </w:tcPr>
          <w:p>
            <w:pPr>
              <w:jc w:val="center"/>
            </w:pPr>
            <w:hyperlink r:id="rId16" w:history="1">
              <w:r>
                <w:rPr>
                  <w:color w:val="FF0000"/>
                </w:rPr>
                <w:t xml:space="preserve">dū</w:t>
              </w:r>
            </w:hyperlink>
            <w:r>
              <w:rPr/>
              <w:t xml:space="preserve"> </w:t>
            </w:r>
          </w:p>
        </w:tc>
        <w:tc>
          <w:tcPr>
            <w:tcW w:w="330" w:type="dxa"/>
          </w:tcPr>
          <w:p>
            <w:pPr>
              <w:jc w:val="center"/>
            </w:pPr>
            <w:hyperlink r:id="rId11" w:history="1">
              <w:r>
                <w:t xml:space="preserve">de</w:t>
              </w:r>
            </w:hyperlink>
            <w:r>
              <w:rPr/>
              <w:t xml:space="preserve"> </w:t>
            </w:r>
          </w:p>
        </w:tc>
        <w:tc>
          <w:tcPr>
            <w:tcW w:w="1120" w:type="dxa"/>
          </w:tcPr>
          <w:p>
            <w:pPr>
              <w:jc w:val="center"/>
            </w:pPr>
            <w:hyperlink r:id="rId28" w:history="1">
              <w:r>
                <w:rPr>
                  <w:color w:val="FF0000"/>
                </w:rPr>
                <w:t xml:space="preserve">hū</w:t>
              </w:r>
            </w:hyperlink>
            <w:r>
              <w:rPr/>
              <w:t xml:space="preserve"> </w:t>
            </w:r>
            <w:hyperlink r:id="rId40" w:history="1">
              <w:r>
                <w:rPr>
                  <w:color w:val="FF0000"/>
                </w:rPr>
                <w:t xml:space="preserve">lū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小姐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故意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大声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咳嗽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，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想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打断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肥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嘟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的</w:t>
            </w:r>
          </w:p>
        </w:tc>
        <w:tc>
          <w:tcPr>
            <w:tcW w:w="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呼噜</w:t>
            </w:r>
          </w:p>
        </w:tc>
      </w:tr>
    </w:tbl>
    <w:p>
      <w:pPr/>
      <w:r>
        <w:rPr/>
        <w:t xml:space="preserve"/>
      </w:r>
    </w:p>
    <w:p/>
    <w:p/>
    <w:p/>
    <w:p/>
    <w:p/>
    <w:p>
      <w:pPr/>
      <w:r>
        <w:rPr>
          <w:sz w:val="28"/>
          <w:szCs w:val="28"/>
        </w:rPr>
        <w:t xml:space="preserve">Vocabulary List</w:t>
      </w:r>
    </w:p>
    <w:p/>
    <w:p>
      <w:r>
        <w:rPr/>
        <w:t xml:space="preserve">呼噜</w:t>
      </w:r>
      <w:r>
        <w:rPr/>
        <w:t xml:space="preserve"> [</w:t>
      </w:r>
      <w:hyperlink r:id="rId28" w:history="1">
        <w:r>
          <w:rPr>
            <w:color w:val="FF0000"/>
          </w:rPr>
          <w:t xml:space="preserve">hū</w:t>
        </w:r>
      </w:hyperlink>
      <w:r>
        <w:rPr/>
        <w:t xml:space="preserve"> </w:t>
      </w:r>
      <w:hyperlink r:id="rId40" w:history="1">
        <w:r>
          <w:rPr>
            <w:color w:val="FF0000"/>
          </w:rPr>
          <w:t xml:space="preserve">lū</w:t>
        </w:r>
      </w:hyperlink>
      <w:r>
        <w:rPr/>
        <w:t xml:space="preserve"> </w:t>
      </w:r>
      <w:r>
        <w:rPr/>
        <w:t xml:space="preserve">]</w:t>
      </w:r>
    </w:p>
    <w:p>
      <w:pPr/>
      <w:r>
        <w:rPr/>
        <w:t xml:space="preserve">(onom.) wheezing </w:t>
      </w:r>
    </w:p>
    <w:p/>
    <w:p>
      <w:r>
        <w:rPr/>
        <w:t xml:space="preserve">咳嗽</w:t>
      </w:r>
      <w:r>
        <w:rPr/>
        <w:t xml:space="preserve"> [</w:t>
      </w:r>
      <w:hyperlink r:id="rId33" w:history="1">
        <w:r>
          <w:rPr>
            <w:color w:val="D89000"/>
          </w:rPr>
          <w:t xml:space="preserve">ké</w:t>
        </w:r>
      </w:hyperlink>
      <w:r>
        <w:rPr/>
        <w:t xml:space="preserve"> </w:t>
      </w:r>
      <w:hyperlink r:id="rId38" w:history="1">
        <w:r>
          <w:t xml:space="preserve">sou</w:t>
        </w:r>
      </w:hyperlink>
      <w:r>
        <w:rPr/>
        <w:t xml:space="preserve"> </w:t>
      </w:r>
      <w:r>
        <w:rPr/>
        <w:t xml:space="preserve">]</w:t>
      </w:r>
    </w:p>
    <w:p>
      <w:pPr/>
      <w:r>
        <w:rPr/>
        <w:t xml:space="preserve">to cough; Classifiers: 阵  </w:t>
      </w:r>
    </w:p>
    <w:p/>
    <w:p>
      <w:r>
        <w:rPr/>
        <w:t xml:space="preserve">打呼噜</w:t>
      </w:r>
      <w:r>
        <w:rPr/>
        <w:t xml:space="preserve"> [</w:t>
      </w:r>
      <w:hyperlink r:id="rId27" w:history="1">
        <w:r>
          <w:rPr>
            <w:color w:val="00A000"/>
          </w:rPr>
          <w:t xml:space="preserve">dǎ</w:t>
        </w:r>
      </w:hyperlink>
      <w:r>
        <w:rPr/>
        <w:t xml:space="preserve"> </w:t>
      </w:r>
      <w:hyperlink r:id="rId28" w:history="1">
        <w:r>
          <w:rPr>
            <w:color w:val="FF0000"/>
          </w:rPr>
          <w:t xml:space="preserve">hū</w:t>
        </w:r>
      </w:hyperlink>
      <w:r>
        <w:rPr/>
        <w:t xml:space="preserve"> </w:t>
      </w:r>
      <w:hyperlink r:id="rId29" w:history="1">
        <w:r>
          <w:t xml:space="preserve">lu</w:t>
        </w:r>
      </w:hyperlink>
      <w:r>
        <w:rPr/>
        <w:t xml:space="preserve"> </w:t>
      </w:r>
      <w:r>
        <w:rPr/>
        <w:t xml:space="preserve">]</w:t>
      </w:r>
    </w:p>
    <w:p>
      <w:pPr/>
      <w:r>
        <w:rPr/>
        <w:t xml:space="preserve">to snore </w:t>
      </w:r>
    </w:p>
    <w:p/>
    <w:sectPr>
      <w:headerReference w:type="default" r:id="rId41"/>
      <w:footerReference w:type="default" r:id="rId42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Visit </w:t>
    </w:r>
    <w:hyperlink r:id="rId1" w:history="1">
      <w:r>
        <w:rPr>
          <w:color w:val="0000FF"/>
        </w:rPr>
        <w:t xml:space="preserve">http://www.purpleculture.net </w:t>
      </w:r>
    </w:hyperlink>
    <w:r>
      <w:rPr/>
      <w:t xml:space="preserve">for more Chinese learning resources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rStyle w:val=""/>
      </w:rPr>
      <w:t xml:space="preserve">Annotated by Purple Culture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urpleculture.net/pinyin_pronunciation/?main_page=pinyin_pronunciation&amp;pinyin=tai4" TargetMode="External"/><Relationship Id="rId8" Type="http://schemas.openxmlformats.org/officeDocument/2006/relationships/hyperlink" Target="http://www.purpleculture.net/pinyin_pronunciation/?main_page=pinyin_pronunciation&amp;pinyin=yang5" TargetMode="External"/><Relationship Id="rId9" Type="http://schemas.openxmlformats.org/officeDocument/2006/relationships/hyperlink" Target="http://www.purpleculture.net/pinyin_pronunciation/?main_page=pinyin_pronunciation&amp;pinyin=nuan3" TargetMode="External"/><Relationship Id="rId10" Type="http://schemas.openxmlformats.org/officeDocument/2006/relationships/hyperlink" Target="http://www.purpleculture.net/pinyin_pronunciation/?main_page=pinyin_pronunciation&amp;pinyin=yang2" TargetMode="External"/><Relationship Id="rId11" Type="http://schemas.openxmlformats.org/officeDocument/2006/relationships/hyperlink" Target="http://www.purpleculture.net/pinyin_pronunciation/?main_page=pinyin_pronunciation&amp;pinyin=de5" TargetMode="External"/><Relationship Id="rId12" Type="http://schemas.openxmlformats.org/officeDocument/2006/relationships/hyperlink" Target="http://www.purpleculture.net/pinyin_pronunciation/?main_page=pinyin_pronunciation&amp;pinyin=shai4" TargetMode="External"/><Relationship Id="rId13" Type="http://schemas.openxmlformats.org/officeDocument/2006/relationships/hyperlink" Target="http://www.purpleculture.net/pinyin_pronunciation/?main_page=pinyin_pronunciation&amp;pinyin=zhe5" TargetMode="External"/><Relationship Id="rId14" Type="http://schemas.openxmlformats.org/officeDocument/2006/relationships/hyperlink" Target="http://www.purpleculture.net/pinyin_pronunciation/?main_page=pinyin_pronunciation&amp;pinyin=" TargetMode="External"/><Relationship Id="rId15" Type="http://schemas.openxmlformats.org/officeDocument/2006/relationships/hyperlink" Target="http://www.purpleculture.net/pinyin_pronunciation/?main_page=pinyin_pronunciation&amp;pinyin=fei2" TargetMode="External"/><Relationship Id="rId16" Type="http://schemas.openxmlformats.org/officeDocument/2006/relationships/hyperlink" Target="http://www.purpleculture.net/pinyin_pronunciation/?main_page=pinyin_pronunciation&amp;pinyin=du1" TargetMode="External"/><Relationship Id="rId17" Type="http://schemas.openxmlformats.org/officeDocument/2006/relationships/hyperlink" Target="http://www.purpleculture.net/pinyin_pronunciation/?main_page=pinyin_pronunciation&amp;pinyin=xiang3" TargetMode="External"/><Relationship Id="rId18" Type="http://schemas.openxmlformats.org/officeDocument/2006/relationships/hyperlink" Target="http://www.purpleculture.net/pinyin_pronunciation/?main_page=pinyin_pronunciation&amp;pinyin=shui4" TargetMode="External"/><Relationship Id="rId19" Type="http://schemas.openxmlformats.org/officeDocument/2006/relationships/hyperlink" Target="http://www.purpleculture.net/pinyin_pronunciation/?main_page=pinyin_pronunciation&amp;pinyin=wu3" TargetMode="External"/><Relationship Id="rId20" Type="http://schemas.openxmlformats.org/officeDocument/2006/relationships/hyperlink" Target="http://www.purpleculture.net/pinyin_pronunciation/?main_page=pinyin_pronunciation&amp;pinyin=jiao4" TargetMode="External"/><Relationship Id="rId21" Type="http://schemas.openxmlformats.org/officeDocument/2006/relationships/hyperlink" Target="http://www.purpleculture.net/pinyin_pronunciation/?main_page=pinyin_pronunciation&amp;pinyin=mao1" TargetMode="External"/><Relationship Id="rId22" Type="http://schemas.openxmlformats.org/officeDocument/2006/relationships/hyperlink" Target="http://www.purpleculture.net/pinyin_pronunciation/?main_page=pinyin_pronunciation&amp;pinyin=xiao3" TargetMode="External"/><Relationship Id="rId23" Type="http://schemas.openxmlformats.org/officeDocument/2006/relationships/hyperlink" Target="http://www.purpleculture.net/pinyin_pronunciation/?main_page=pinyin_pronunciation&amp;pinyin=jie5" TargetMode="External"/><Relationship Id="rId24" Type="http://schemas.openxmlformats.org/officeDocument/2006/relationships/hyperlink" Target="http://www.purpleculture.net/pinyin_pronunciation/?main_page=pinyin_pronunciation&amp;pinyin=ye3" TargetMode="External"/><Relationship Id="rId25" Type="http://schemas.openxmlformats.org/officeDocument/2006/relationships/hyperlink" Target="http://www.purpleculture.net/pinyin_pronunciation/?main_page=pinyin_pronunciation&amp;pinyin=ke3" TargetMode="External"/><Relationship Id="rId26" Type="http://schemas.openxmlformats.org/officeDocument/2006/relationships/hyperlink" Target="http://www.purpleculture.net/pinyin_pronunciation/?main_page=pinyin_pronunciation&amp;pinyin=shi4" TargetMode="External"/><Relationship Id="rId27" Type="http://schemas.openxmlformats.org/officeDocument/2006/relationships/hyperlink" Target="http://www.purpleculture.net/pinyin_pronunciation/?main_page=pinyin_pronunciation&amp;pinyin=da3" TargetMode="External"/><Relationship Id="rId28" Type="http://schemas.openxmlformats.org/officeDocument/2006/relationships/hyperlink" Target="http://www.purpleculture.net/pinyin_pronunciation/?main_page=pinyin_pronunciation&amp;pinyin=hu1" TargetMode="External"/><Relationship Id="rId29" Type="http://schemas.openxmlformats.org/officeDocument/2006/relationships/hyperlink" Target="http://www.purpleculture.net/pinyin_pronunciation/?main_page=pinyin_pronunciation&amp;pinyin=lu5" TargetMode="External"/><Relationship Id="rId30" Type="http://schemas.openxmlformats.org/officeDocument/2006/relationships/hyperlink" Target="http://www.purpleculture.net/pinyin_pronunciation/?main_page=pinyin_pronunciation&amp;pinyin=chao3" TargetMode="External"/><Relationship Id="rId31" Type="http://schemas.openxmlformats.org/officeDocument/2006/relationships/hyperlink" Target="http://www.purpleculture.net/pinyin_pronunciation/?main_page=pinyin_pronunciation&amp;pinyin=de2" TargetMode="External"/><Relationship Id="rId32" Type="http://schemas.openxmlformats.org/officeDocument/2006/relationships/hyperlink" Target="http://www.purpleculture.net/pinyin_pronunciation/?main_page=pinyin_pronunciation&amp;pinyin=bu4" TargetMode="External"/><Relationship Id="rId33" Type="http://schemas.openxmlformats.org/officeDocument/2006/relationships/hyperlink" Target="http://www.purpleculture.net/pinyin_pronunciation/?main_page=pinyin_pronunciation&amp;pinyin=ke2" TargetMode="External"/><Relationship Id="rId34" Type="http://schemas.openxmlformats.org/officeDocument/2006/relationships/hyperlink" Target="http://www.purpleculture.net/pinyin_pronunciation/?main_page=pinyin_pronunciation&amp;pinyin=gu4" TargetMode="External"/><Relationship Id="rId35" Type="http://schemas.openxmlformats.org/officeDocument/2006/relationships/hyperlink" Target="http://www.purpleculture.net/pinyin_pronunciation/?main_page=pinyin_pronunciation&amp;pinyin=yi4" TargetMode="External"/><Relationship Id="rId36" Type="http://schemas.openxmlformats.org/officeDocument/2006/relationships/hyperlink" Target="http://www.purpleculture.net/pinyin_pronunciation/?main_page=pinyin_pronunciation&amp;pinyin=da4" TargetMode="External"/><Relationship Id="rId37" Type="http://schemas.openxmlformats.org/officeDocument/2006/relationships/hyperlink" Target="http://www.purpleculture.net/pinyin_pronunciation/?main_page=pinyin_pronunciation&amp;pinyin=sheng1" TargetMode="External"/><Relationship Id="rId38" Type="http://schemas.openxmlformats.org/officeDocument/2006/relationships/hyperlink" Target="http://www.purpleculture.net/pinyin_pronunciation/?main_page=pinyin_pronunciation&amp;pinyin=sou5" TargetMode="External"/><Relationship Id="rId39" Type="http://schemas.openxmlformats.org/officeDocument/2006/relationships/hyperlink" Target="http://www.purpleculture.net/pinyin_pronunciation/?main_page=pinyin_pronunciation&amp;pinyin=duan4" TargetMode="External"/><Relationship Id="rId40" Type="http://schemas.openxmlformats.org/officeDocument/2006/relationships/hyperlink" Target="http://www.purpleculture.net/pinyin_pronunciation/?main_page=pinyin_pronunciation&amp;pinyin=lu1" TargetMode="External"/><Relationship Id="rId41" Type="http://schemas.openxmlformats.org/officeDocument/2006/relationships/header" Target="header1.xml"/><Relationship Id="rId4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purplecultu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2015-10-12T07:18:07-07:00</dcterms:created>
  <dcterms:modified xsi:type="dcterms:W3CDTF">2015-10-12T07:18:07-07:00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